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B9" w:rsidRDefault="003216B9" w:rsidP="003216B9">
      <w:pPr>
        <w:jc w:val="center"/>
        <w:rPr>
          <w:b/>
          <w:color w:val="C00000"/>
          <w:lang w:eastAsia="ru-RU"/>
        </w:rPr>
      </w:pPr>
      <w:r>
        <w:rPr>
          <w:b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4670" cy="1447800"/>
            <wp:effectExtent l="19050" t="0" r="5080" b="0"/>
            <wp:wrapSquare wrapText="bothSides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46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6B9">
        <w:rPr>
          <w:b/>
          <w:color w:val="C00000"/>
          <w:lang w:eastAsia="ru-RU"/>
        </w:rPr>
        <w:t>РАЗВИТИЕ ДЕТЕЙ ОТ 1 ГОДА ДО 2 ЛЕТ</w:t>
      </w:r>
    </w:p>
    <w:p w:rsidR="003216B9" w:rsidRPr="003216B9" w:rsidRDefault="003216B9" w:rsidP="003216B9">
      <w:pPr>
        <w:jc w:val="center"/>
        <w:rPr>
          <w:b/>
          <w:color w:val="C00000"/>
          <w:lang w:eastAsia="ru-RU"/>
        </w:rPr>
      </w:pP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b/>
          <w:i/>
          <w:iCs/>
          <w:color w:val="984806" w:themeColor="accent6" w:themeShade="80"/>
          <w:sz w:val="28"/>
          <w:szCs w:val="28"/>
          <w:lang w:eastAsia="ru-RU"/>
        </w:rPr>
      </w:pPr>
      <w:r w:rsidRPr="003216B9">
        <w:rPr>
          <w:b/>
          <w:i/>
          <w:iCs/>
          <w:color w:val="984806" w:themeColor="accent6" w:themeShade="80"/>
          <w:sz w:val="28"/>
          <w:szCs w:val="28"/>
          <w:lang w:eastAsia="ru-RU"/>
        </w:rPr>
        <w:t>Возрастные особенности ребенка от года до 2-х лет.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t>К 1 году и 3-м месяцам, ребёнок самостоятельно ходит, приседает и наклоняется. Умеет выполнить простые просьбы взрослого (накормить куклу, построить домик и т.п.), правильно называет 4-6 предметов, когда ему показывают их.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t>Начинает активно употреблять облегчённые слова (собака – «</w:t>
      </w:r>
      <w:proofErr w:type="spellStart"/>
      <w:r w:rsidRPr="003216B9">
        <w:rPr>
          <w:color w:val="002060"/>
          <w:sz w:val="28"/>
          <w:szCs w:val="28"/>
          <w:lang w:eastAsia="ru-RU"/>
        </w:rPr>
        <w:t>ав-ав</w:t>
      </w:r>
      <w:proofErr w:type="spellEnd"/>
      <w:r w:rsidRPr="003216B9">
        <w:rPr>
          <w:color w:val="002060"/>
          <w:sz w:val="28"/>
          <w:szCs w:val="28"/>
          <w:lang w:eastAsia="ru-RU"/>
        </w:rPr>
        <w:t>», машина – «</w:t>
      </w:r>
      <w:proofErr w:type="spellStart"/>
      <w:r w:rsidRPr="003216B9">
        <w:rPr>
          <w:color w:val="002060"/>
          <w:sz w:val="28"/>
          <w:szCs w:val="28"/>
          <w:lang w:eastAsia="ru-RU"/>
        </w:rPr>
        <w:t>би-би</w:t>
      </w:r>
      <w:proofErr w:type="spellEnd"/>
      <w:r w:rsidRPr="003216B9">
        <w:rPr>
          <w:color w:val="002060"/>
          <w:sz w:val="28"/>
          <w:szCs w:val="28"/>
          <w:lang w:eastAsia="ru-RU"/>
        </w:rPr>
        <w:t>» и т.д.), может перешагивать через предметы, лежащие на полу, бегать, держать чашку при питье, более умело пользуется ложкой.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t>Полуторагодовалый малыш нанизывает кольца пирамидки, складывает башню из кубиков, знает почти все свои игрушки и подаёт их по просьбе. Родители должны регулярно высаживать ребёнка на горшок – каждый раз перед сном и после сна, после еды, перед прогулкой и после неё. За успех можно похвалить, но делать строгий выговор за мокрые штанишки, настойчиво удерживать на горшке, требуя результата, и гневиться за его отсутствие, не следует. Это вызывает у ребёнка негативную реакцию и может способствовать развитию упрямства.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t>На втором году жизни у ребёнка заметно меняется характер. Он начинает проявлять повышенный интерес к окружающим предметам, старается заглянуть во все уголки квартиры, залезть в ящики стола или шкаф. Хорошо знает значение слов «можно» и «нельзя», но не всегда в состоянии подчиниться запрету. Это вызвано тем, что у ребёнка ещё не выработались определённые модели поведения и в некоторых случаях, когда ему говорят слово «нельзя», он просто не знает как нужно себя повести, поэтому продолжает шкодить.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t>В 1 год и 9 месяцев ребёнок толкает мяч ногой, поднимается по лестнице, отвечает на вопросы при рассматривании сюжетных картинок. В его словаре около 20 слов. Предпринимает самостоятельные попытки одеваться и раздеваться.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t>В 2 года ребёнок бросает мяч из-за головы, использует короткие предложения, понимает определяющие предлоги (</w:t>
      </w:r>
      <w:proofErr w:type="gramStart"/>
      <w:r w:rsidRPr="003216B9">
        <w:rPr>
          <w:color w:val="002060"/>
          <w:sz w:val="28"/>
          <w:szCs w:val="28"/>
          <w:lang w:eastAsia="ru-RU"/>
        </w:rPr>
        <w:t>на</w:t>
      </w:r>
      <w:proofErr w:type="gramEnd"/>
      <w:r w:rsidRPr="003216B9">
        <w:rPr>
          <w:color w:val="002060"/>
          <w:sz w:val="28"/>
          <w:szCs w:val="28"/>
          <w:lang w:eastAsia="ru-RU"/>
        </w:rPr>
        <w:t>, под, рядом, сзади). Может называть своё имя, говоря о себе. Ребёнок умеет самостоятельно есть, расстёгивает большие пуговицы, моет и вытирает руки, охотно играет в простые игры, с помощью взрослого чистит зубы. На этом этапе развития нужно обогатить мир ребёнка развивающими игрушками, они способствуют развитию интеллекта, творческих задатков и абстрактного мышления.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lastRenderedPageBreak/>
        <w:t>Не буду, не хочу! Послушание – одно из слагаемых воспитания. С его помощью взрослые пытаются уберечь ребенка от ошибок, передают собственный жизненный опыт, помогают избежать опасных поворотов. И нередко отказы малыша подчиняться взрослые воспринимают как «вызов». Но период отрицания – неизбежная фаза развития крохи: от нее зависят будущие его волевые качества.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>
        <w:rPr>
          <w:i/>
          <w:iCs/>
          <w:color w:val="002060"/>
          <w:sz w:val="28"/>
          <w:szCs w:val="28"/>
          <w:lang w:eastAsia="ru-RU"/>
        </w:rPr>
        <w:t xml:space="preserve">Советы </w:t>
      </w:r>
      <w:r w:rsidRPr="003216B9">
        <w:rPr>
          <w:i/>
          <w:iCs/>
          <w:color w:val="002060"/>
          <w:sz w:val="28"/>
          <w:szCs w:val="28"/>
          <w:lang w:eastAsia="ru-RU"/>
        </w:rPr>
        <w:t>психолога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t xml:space="preserve">В возрасте 1,5−2 лет происходит скачок в физическом и умственном развитии ребенка. Малыш уже понимает значение многих слов, учится говорить, объясняться с окружающими. Одним из первых в словарном запасе ребенка появляется слово «нет», имеющее ярко выраженную отрицательную окраску. Дети рано осознают, что с помощью этого короткого слова, несущего сильный эмоциональный заряд, способны донести до взрослых свое мнение. Примерно в этот же период у детей (у некоторых позже – около 3 лет) наступает так называемый «возраст систематического отказа», когда малыш к месту и не к месту начинает отнекиваться, отказываясь даже от любимых блюд или желанной игрушки. Иногда складывается впечатление, будто ребенок больше не нуждается в одобрении родных, а, наоборот, всячески пытается рассердить родителей, делает все наперекор, провоцируя конфликт: мама </w:t>
      </w:r>
      <w:proofErr w:type="gramStart"/>
      <w:r w:rsidRPr="003216B9">
        <w:rPr>
          <w:color w:val="002060"/>
          <w:sz w:val="28"/>
          <w:szCs w:val="28"/>
          <w:lang w:eastAsia="ru-RU"/>
        </w:rPr>
        <w:t>предлагает почитать книжку − кроха кричит</w:t>
      </w:r>
      <w:proofErr w:type="gramEnd"/>
      <w:r w:rsidRPr="003216B9">
        <w:rPr>
          <w:color w:val="002060"/>
          <w:sz w:val="28"/>
          <w:szCs w:val="28"/>
          <w:lang w:eastAsia="ru-RU"/>
        </w:rPr>
        <w:t>: «Гулять!», но стоит маме убрать книгу и начать собираться, как ребенок кидается с криками: «Почитай!». Родители нередко списывают такие проявления на «испортившийся характер», «дурную наследственность», «плохое воспитание».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t xml:space="preserve">Отказы ребенка нужно воспринимать спокойно: нервная реакция усугубляет ситуацию. Однако дело в том, что примерно в 2−3 года у детей формируются волевые качества, стремление к независимости, самостоятельности, которое знаменитый психолог Эрик </w:t>
      </w:r>
      <w:proofErr w:type="spellStart"/>
      <w:r w:rsidRPr="003216B9">
        <w:rPr>
          <w:color w:val="002060"/>
          <w:sz w:val="28"/>
          <w:szCs w:val="28"/>
          <w:lang w:eastAsia="ru-RU"/>
        </w:rPr>
        <w:t>Эриксон</w:t>
      </w:r>
      <w:proofErr w:type="spellEnd"/>
      <w:r w:rsidRPr="003216B9">
        <w:rPr>
          <w:color w:val="002060"/>
          <w:sz w:val="28"/>
          <w:szCs w:val="28"/>
          <w:lang w:eastAsia="ru-RU"/>
        </w:rPr>
        <w:t xml:space="preserve"> назвал «автономией». Дети перестают нуждаться в чрезмерной заботе со стороны взрослых и хотят сами делать выбор. Зачастую ребенок еще не способен грамотно выразить свои желания и, чаще всего, даже не может разобраться в своих чувствах и переживаниях и потому, раздираемый противоречиями, начинает все отрицать, от всего отказываться. Однако именно такое «взбалмошное» поведение говорит о нормальном психическом развитии малыша. Ребенок по-прежнему нуждается в признании взрослых, хочет заслужить похвалу, но при этом стремится выделиться, обрести собственное «я». Поэтому родителям не стоит сердиться на малыша, а следует «расширить жизненное пространство», предоставить возможность выбора.</w:t>
      </w:r>
    </w:p>
    <w:p w:rsidR="003216B9" w:rsidRPr="003216B9" w:rsidRDefault="003216B9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  <w:lang w:eastAsia="ru-RU"/>
        </w:rPr>
      </w:pPr>
      <w:r w:rsidRPr="003216B9">
        <w:rPr>
          <w:color w:val="002060"/>
          <w:sz w:val="28"/>
          <w:szCs w:val="28"/>
          <w:lang w:eastAsia="ru-RU"/>
        </w:rPr>
        <w:t xml:space="preserve">Чрезмерные ограничения, постоянные запреты, пренебрежение к достижениям ребенка лишь закрепляют строптивое поведение. Возбудимые дети могут впадать в истерику, валиться на пол, стучать ногами, рыдать. Однако родителям важно не поддаваться на провокацию, но </w:t>
      </w:r>
      <w:proofErr w:type="gramStart"/>
      <w:r w:rsidRPr="003216B9">
        <w:rPr>
          <w:color w:val="002060"/>
          <w:sz w:val="28"/>
          <w:szCs w:val="28"/>
          <w:lang w:eastAsia="ru-RU"/>
        </w:rPr>
        <w:t>в</w:t>
      </w:r>
      <w:proofErr w:type="gramEnd"/>
      <w:r w:rsidRPr="003216B9">
        <w:rPr>
          <w:color w:val="002060"/>
          <w:sz w:val="28"/>
          <w:szCs w:val="28"/>
          <w:lang w:eastAsia="ru-RU"/>
        </w:rPr>
        <w:t xml:space="preserve"> то же время «ослабить вожжи», снять часть запретов и предоставить малышу определенную свободу. Разумеется, при этом взрослые могут (и должны) направлять ребенка, но аккуратно, незаметно, без давления.</w:t>
      </w:r>
    </w:p>
    <w:p w:rsidR="008C277B" w:rsidRPr="003216B9" w:rsidRDefault="008C277B" w:rsidP="003216B9">
      <w:pPr>
        <w:spacing w:line="276" w:lineRule="auto"/>
        <w:ind w:left="-426" w:right="283" w:firstLine="426"/>
        <w:jc w:val="both"/>
        <w:rPr>
          <w:color w:val="002060"/>
          <w:sz w:val="28"/>
          <w:szCs w:val="28"/>
        </w:rPr>
      </w:pPr>
    </w:p>
    <w:sectPr w:rsidR="008C277B" w:rsidRPr="003216B9" w:rsidSect="003216B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16B9"/>
    <w:rsid w:val="002B2DB9"/>
    <w:rsid w:val="003216B9"/>
    <w:rsid w:val="005D679A"/>
    <w:rsid w:val="00732025"/>
    <w:rsid w:val="008C277B"/>
    <w:rsid w:val="00AC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5"/>
    <w:rPr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qFormat/>
    <w:rsid w:val="003216B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16B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16B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3216B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1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B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2020-01-17T10:44:00Z</dcterms:created>
  <dcterms:modified xsi:type="dcterms:W3CDTF">2020-01-17T10:55:00Z</dcterms:modified>
</cp:coreProperties>
</file>