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2E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«Викуловский детский сад «Колосок»</w:t>
      </w:r>
    </w:p>
    <w:p w:rsidR="0009594C" w:rsidRDefault="0009594C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-176" w:type="dxa"/>
        <w:tblLook w:val="01E0"/>
      </w:tblPr>
      <w:tblGrid>
        <w:gridCol w:w="5080"/>
        <w:gridCol w:w="4609"/>
      </w:tblGrid>
      <w:tr w:rsidR="0009594C" w:rsidRPr="00DA3CCD" w:rsidTr="0009594C">
        <w:trPr>
          <w:trHeight w:val="2832"/>
        </w:trPr>
        <w:tc>
          <w:tcPr>
            <w:tcW w:w="5080" w:type="dxa"/>
          </w:tcPr>
          <w:p w:rsidR="0009594C" w:rsidRDefault="0009594C" w:rsidP="000959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594C" w:rsidRDefault="0009594C" w:rsidP="0009594C">
            <w:pPr>
              <w:rPr>
                <w:rFonts w:ascii="Times New Roman" w:eastAsia="Calibri" w:hAnsi="Times New Roman" w:cs="Times New Roman"/>
              </w:rPr>
            </w:pPr>
          </w:p>
          <w:p w:rsidR="0009594C" w:rsidRPr="00DA3CCD" w:rsidRDefault="0009594C" w:rsidP="000959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Принято</w:t>
            </w:r>
            <w:r w:rsidRPr="00DA3CCD">
              <w:rPr>
                <w:rFonts w:ascii="Times New Roman" w:eastAsia="Calibri" w:hAnsi="Times New Roman" w:cs="Times New Roman"/>
              </w:rPr>
              <w:t xml:space="preserve"> на педагогическом совете</w:t>
            </w:r>
          </w:p>
          <w:p w:rsidR="0009594C" w:rsidRPr="00DA3CCD" w:rsidRDefault="007F6EC1" w:rsidP="000959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№3</w:t>
            </w:r>
          </w:p>
          <w:p w:rsidR="0009594C" w:rsidRPr="00DA3CCD" w:rsidRDefault="007F6EC1" w:rsidP="000959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26 сентября 2022</w:t>
            </w:r>
            <w:r w:rsidR="0009594C" w:rsidRPr="00DA3CCD">
              <w:rPr>
                <w:rFonts w:ascii="Times New Roman" w:eastAsia="Calibri" w:hAnsi="Times New Roman" w:cs="Times New Roman"/>
              </w:rPr>
              <w:t>г.</w:t>
            </w:r>
          </w:p>
          <w:p w:rsidR="0009594C" w:rsidRPr="00DA3CCD" w:rsidRDefault="0009594C" w:rsidP="000959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594C" w:rsidRPr="00DA3CCD" w:rsidRDefault="0009594C" w:rsidP="000959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9" w:type="dxa"/>
          </w:tcPr>
          <w:p w:rsidR="0009594C" w:rsidRDefault="0009594C" w:rsidP="0009594C">
            <w:pPr>
              <w:rPr>
                <w:rFonts w:ascii="Times New Roman" w:eastAsia="Calibri" w:hAnsi="Times New Roman" w:cs="Times New Roman"/>
              </w:rPr>
            </w:pPr>
          </w:p>
          <w:p w:rsidR="0009594C" w:rsidRDefault="0009594C" w:rsidP="0009594C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4111"/>
            </w:tblGrid>
            <w:tr w:rsidR="007F6EC1" w:rsidTr="007F6EC1">
              <w:tc>
                <w:tcPr>
                  <w:tcW w:w="4111" w:type="dxa"/>
                </w:tcPr>
                <w:p w:rsidR="007F6EC1" w:rsidRDefault="007F6EC1" w:rsidP="007F6E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Утверждаю: </w:t>
                  </w:r>
                </w:p>
                <w:p w:rsidR="007F6EC1" w:rsidRDefault="007F6EC1" w:rsidP="007F6E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МАУ ДО «Викуловский</w:t>
                  </w:r>
                </w:p>
                <w:p w:rsidR="007F6EC1" w:rsidRDefault="007F6EC1" w:rsidP="007F6E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детский сад «Колосок» </w:t>
                  </w:r>
                </w:p>
                <w:p w:rsidR="007F6EC1" w:rsidRDefault="007F6EC1" w:rsidP="007F6E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____________Л.Н.Сердюкова</w:t>
                  </w:r>
                </w:p>
                <w:p w:rsidR="007F6EC1" w:rsidRDefault="007F6EC1" w:rsidP="007F6E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№1 – ДО </w:t>
                  </w:r>
                </w:p>
                <w:p w:rsidR="007F6EC1" w:rsidRDefault="007F6EC1" w:rsidP="007F6EC1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 «26» сентября 2022 год</w:t>
                  </w:r>
                </w:p>
                <w:p w:rsidR="007F6EC1" w:rsidRDefault="007F6EC1" w:rsidP="007F6EC1">
                  <w:pPr>
                    <w:spacing w:line="25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594C" w:rsidRPr="00DA3CCD" w:rsidRDefault="0009594C" w:rsidP="007F6EC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87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</w:t>
      </w:r>
      <w:r w:rsidR="00875D9A" w:rsidRPr="00875D9A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7F6EC1" w:rsidRPr="00875D9A" w:rsidRDefault="007F6EC1" w:rsidP="0087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7F6EC1" w:rsidRDefault="007F6EC1" w:rsidP="007F6E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9A">
        <w:rPr>
          <w:rFonts w:ascii="Times New Roman" w:hAnsi="Times New Roman" w:cs="Times New Roman"/>
          <w:b/>
          <w:sz w:val="28"/>
          <w:szCs w:val="28"/>
        </w:rPr>
        <w:t>«Юный художник»</w:t>
      </w:r>
    </w:p>
    <w:p w:rsidR="00875D9A" w:rsidRDefault="007F6EC1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4-5 лет</w:t>
      </w:r>
    </w:p>
    <w:p w:rsidR="00875D9A" w:rsidRDefault="00875D9A" w:rsidP="00875D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7F6EC1">
      <w:pPr>
        <w:pStyle w:val="a3"/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875D9A" w:rsidRDefault="00875D9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D9A" w:rsidRDefault="00875D9A" w:rsidP="000959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Квашнина Елена Владимировна</w:t>
      </w:r>
    </w:p>
    <w:p w:rsidR="00875D9A" w:rsidRDefault="00875D9A" w:rsidP="000959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75D9A" w:rsidRDefault="00875D9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7F6E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D9A" w:rsidRDefault="007F6EC1" w:rsidP="007F6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75D9A">
        <w:rPr>
          <w:rFonts w:ascii="Times New Roman" w:hAnsi="Times New Roman" w:cs="Times New Roman"/>
          <w:sz w:val="28"/>
          <w:szCs w:val="28"/>
        </w:rPr>
        <w:t>г.</w:t>
      </w:r>
    </w:p>
    <w:p w:rsidR="007F6EC1" w:rsidRDefault="007F6EC1" w:rsidP="0009594C">
      <w:pPr>
        <w:spacing w:after="0" w:line="240" w:lineRule="auto"/>
        <w:ind w:firstLine="720"/>
        <w:jc w:val="center"/>
        <w:rPr>
          <w:rFonts w:ascii="Times New Roman" w:hAnsi="Times New Roman"/>
          <w:bCs/>
          <w:kern w:val="36"/>
          <w:sz w:val="32"/>
          <w:szCs w:val="32"/>
        </w:rPr>
      </w:pPr>
    </w:p>
    <w:p w:rsidR="0009594C" w:rsidRPr="00DA3CCD" w:rsidRDefault="0009594C" w:rsidP="007F6EC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</w:rPr>
        <w:t>Содержание</w:t>
      </w:r>
    </w:p>
    <w:p w:rsidR="0009594C" w:rsidRDefault="0009594C" w:rsidP="0009594C">
      <w:pPr>
        <w:ind w:right="141"/>
      </w:pPr>
    </w:p>
    <w:p w:rsidR="0009594C" w:rsidRPr="009E7B48" w:rsidRDefault="0009594C" w:rsidP="0009594C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9E7B48">
        <w:rPr>
          <w:rFonts w:ascii="Times New Roman" w:hAnsi="Times New Roman"/>
          <w:b/>
          <w:color w:val="000000"/>
          <w:spacing w:val="-12"/>
          <w:sz w:val="28"/>
          <w:szCs w:val="28"/>
        </w:rPr>
        <w:t>Пояснительная записка.</w:t>
      </w:r>
    </w:p>
    <w:p w:rsidR="0009594C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r w:rsidRPr="00DA3CCD">
        <w:rPr>
          <w:rFonts w:ascii="Times New Roman" w:hAnsi="Times New Roman"/>
          <w:sz w:val="28"/>
          <w:szCs w:val="28"/>
        </w:rPr>
        <w:t>программы.</w:t>
      </w:r>
    </w:p>
    <w:p w:rsidR="0009594C" w:rsidRPr="00DA3CCD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Новизна,  актуальность, педагогическая целесообразность.</w:t>
      </w:r>
    </w:p>
    <w:p w:rsidR="0009594C" w:rsidRPr="00DA3CCD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Pr="00DA3CC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A3CCD">
        <w:rPr>
          <w:rFonts w:ascii="Times New Roman" w:hAnsi="Times New Roman"/>
          <w:sz w:val="28"/>
          <w:szCs w:val="28"/>
        </w:rPr>
        <w:t>задачи программы.</w:t>
      </w:r>
    </w:p>
    <w:p w:rsidR="0009594C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A3CCD">
        <w:rPr>
          <w:rFonts w:ascii="Times New Roman" w:hAnsi="Times New Roman"/>
          <w:sz w:val="28"/>
          <w:szCs w:val="28"/>
        </w:rPr>
        <w:t>Отличительные особенности программы.</w:t>
      </w:r>
    </w:p>
    <w:p w:rsidR="0009594C" w:rsidRPr="00DA3CCD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участвующих в реализации программы.</w:t>
      </w:r>
    </w:p>
    <w:p w:rsidR="0009594C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DA3CCD">
        <w:rPr>
          <w:rFonts w:ascii="Times New Roman" w:hAnsi="Times New Roman"/>
          <w:bCs/>
          <w:sz w:val="28"/>
          <w:szCs w:val="28"/>
        </w:rPr>
        <w:t>Срок реализации программы.</w:t>
      </w:r>
    </w:p>
    <w:p w:rsidR="0009594C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и режим занятий.</w:t>
      </w:r>
    </w:p>
    <w:p w:rsidR="0009594C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Ожидаемые результаты и способы их проверки.</w:t>
      </w:r>
    </w:p>
    <w:p w:rsidR="0009594C" w:rsidRPr="00DA3CCD" w:rsidRDefault="0009594C" w:rsidP="0009594C">
      <w:pPr>
        <w:numPr>
          <w:ilvl w:val="1"/>
          <w:numId w:val="5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подведения итогов реализации образовательной программы.</w:t>
      </w:r>
    </w:p>
    <w:p w:rsidR="0009594C" w:rsidRPr="009E7B48" w:rsidRDefault="0009594C" w:rsidP="0009594C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9E7B48">
        <w:rPr>
          <w:rFonts w:ascii="Times New Roman" w:hAnsi="Times New Roman"/>
          <w:b/>
          <w:bCs/>
          <w:sz w:val="28"/>
          <w:szCs w:val="28"/>
        </w:rPr>
        <w:t>2.       Учебно – тематический план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9594C" w:rsidRDefault="0009594C" w:rsidP="0009594C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09594C" w:rsidRDefault="001C703A" w:rsidP="0009594C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09594C">
        <w:rPr>
          <w:rFonts w:ascii="Times New Roman" w:hAnsi="Times New Roman"/>
          <w:b/>
          <w:bCs/>
          <w:sz w:val="28"/>
          <w:szCs w:val="28"/>
        </w:rPr>
        <w:t xml:space="preserve">       Методическое обеспечение программы.</w:t>
      </w:r>
    </w:p>
    <w:p w:rsidR="0009594C" w:rsidRDefault="001C703A" w:rsidP="0009594C">
      <w:pPr>
        <w:spacing w:after="0"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9594C" w:rsidRPr="009E7B48">
        <w:rPr>
          <w:rFonts w:ascii="Times New Roman" w:hAnsi="Times New Roman"/>
          <w:bCs/>
          <w:sz w:val="28"/>
          <w:szCs w:val="28"/>
        </w:rPr>
        <w:t xml:space="preserve">.1. </w:t>
      </w:r>
      <w:r w:rsidR="0009594C">
        <w:rPr>
          <w:rFonts w:ascii="Times New Roman" w:hAnsi="Times New Roman"/>
          <w:bCs/>
          <w:sz w:val="28"/>
          <w:szCs w:val="28"/>
        </w:rPr>
        <w:t xml:space="preserve">   Формы занятий.</w:t>
      </w:r>
    </w:p>
    <w:p w:rsidR="0009594C" w:rsidRDefault="001C703A" w:rsidP="0009594C">
      <w:pPr>
        <w:spacing w:after="0"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9594C">
        <w:rPr>
          <w:rFonts w:ascii="Times New Roman" w:hAnsi="Times New Roman"/>
          <w:bCs/>
          <w:sz w:val="28"/>
          <w:szCs w:val="28"/>
        </w:rPr>
        <w:t>.2.     Методы обучения.</w:t>
      </w:r>
    </w:p>
    <w:p w:rsidR="0009594C" w:rsidRDefault="001C703A" w:rsidP="0009594C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9594C" w:rsidRPr="009E7B48">
        <w:rPr>
          <w:rFonts w:ascii="Times New Roman" w:hAnsi="Times New Roman"/>
          <w:b/>
          <w:sz w:val="28"/>
          <w:szCs w:val="28"/>
        </w:rPr>
        <w:t xml:space="preserve">. </w:t>
      </w:r>
      <w:r w:rsidR="0009594C">
        <w:rPr>
          <w:rFonts w:ascii="Times New Roman" w:hAnsi="Times New Roman"/>
          <w:b/>
          <w:sz w:val="28"/>
          <w:szCs w:val="28"/>
        </w:rPr>
        <w:t xml:space="preserve">       Список литературы.</w:t>
      </w:r>
    </w:p>
    <w:p w:rsidR="0009594C" w:rsidRPr="009E7B48" w:rsidRDefault="0009594C" w:rsidP="000959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3A" w:rsidRDefault="001C703A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4C" w:rsidRDefault="0009594C" w:rsidP="00020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D9A" w:rsidRPr="000204A0" w:rsidRDefault="00875D9A" w:rsidP="00A44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5571" w:rsidRDefault="008C5571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1" w:rsidRDefault="0009594C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C5571">
        <w:rPr>
          <w:rFonts w:ascii="Times New Roman" w:hAnsi="Times New Roman" w:cs="Times New Roman"/>
          <w:sz w:val="28"/>
          <w:szCs w:val="28"/>
        </w:rPr>
        <w:t>Направленность дополнительной образовательной программы – ху</w:t>
      </w:r>
      <w:r w:rsidR="007F6EC1">
        <w:rPr>
          <w:rFonts w:ascii="Times New Roman" w:hAnsi="Times New Roman" w:cs="Times New Roman"/>
          <w:sz w:val="28"/>
          <w:szCs w:val="28"/>
        </w:rPr>
        <w:t>дожественная</w:t>
      </w:r>
      <w:r w:rsidR="004E7BFD">
        <w:rPr>
          <w:rFonts w:ascii="Times New Roman" w:hAnsi="Times New Roman" w:cs="Times New Roman"/>
          <w:sz w:val="28"/>
          <w:szCs w:val="28"/>
        </w:rPr>
        <w:t>.</w:t>
      </w:r>
    </w:p>
    <w:p w:rsidR="0009594C" w:rsidRDefault="0009594C" w:rsidP="0009594C">
      <w:pPr>
        <w:pStyle w:val="a3"/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:rsidR="008C5571" w:rsidRPr="00A2697A" w:rsidRDefault="0009594C" w:rsidP="0009594C">
      <w:pPr>
        <w:pStyle w:val="a3"/>
        <w:tabs>
          <w:tab w:val="left" w:pos="315"/>
        </w:tabs>
        <w:rPr>
          <w:rFonts w:ascii="Times New Roman" w:hAnsi="Times New Roman" w:cs="Times New Roman"/>
          <w:b/>
          <w:sz w:val="28"/>
          <w:szCs w:val="28"/>
        </w:rPr>
      </w:pPr>
      <w:r w:rsidRPr="00A2697A">
        <w:rPr>
          <w:rFonts w:ascii="Times New Roman" w:hAnsi="Times New Roman" w:cs="Times New Roman"/>
          <w:b/>
          <w:sz w:val="28"/>
          <w:szCs w:val="28"/>
        </w:rPr>
        <w:t>1.2.Новизна, актуальность, педагогическая целесообразность</w:t>
      </w:r>
    </w:p>
    <w:p w:rsidR="00875D9A" w:rsidRDefault="008C557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– ориентированная модель педагогики, обозначенная в проекте современного стандарта дошкольного воспитания – основа индивидуального воспитания и развития ребенка, которая максимально реализуется в условиях практики. Большое место в работе с детьми в ДОУ занимает художественная деятельность (изобразительная, художественный ручной труд), т.к. по всей специфике она творческая, следовательно -  развивающая. Проявления творчества всегда индивидуальны! Творческая деятельность особо значима в целостном личностном развитии ребенка. В процессе творчес</w:t>
      </w:r>
      <w:r w:rsidR="00E07750">
        <w:rPr>
          <w:rFonts w:ascii="Times New Roman" w:hAnsi="Times New Roman" w:cs="Times New Roman"/>
          <w:sz w:val="28"/>
          <w:szCs w:val="28"/>
        </w:rPr>
        <w:t>кого развития совершенствуются образное восприятие, мышление, аналитические способности, зрительная память, воображение, ручная умелость, познавательные способности на уровне потребностей. Формируются также личностные качества, как самостоятельность (исполнительская и творческая), активность (интеллектуальная, практическая, эмоциональная, эстетическая), инициатива (продуктивно – творческая, индивидуально – личностная), важные для успешной готовности к учебной деятельности и адаптации ребенка к школе.</w:t>
      </w: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750" w:rsidRDefault="00E0775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ценность программы кружка «Юный художник» заключается в том, что она разработана на основе многолетней поисково – творческой практики и апробирована с детьми разного возраста с выходом на развитие художественно – творческих способностей.</w:t>
      </w: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750" w:rsidRDefault="00E0775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углубляет содержание и обеспечивает качество реализации разделов по изобразительной деятельности и художественному ручному труду.</w:t>
      </w: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750" w:rsidRDefault="00E0775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«Умелые ручки» предоставлен методический материал, позволяющий организовать занятия, совместную и досуговую деятельность с детьми дошкольного возраста по художественно – изобразительной деятельности и ручному труду. Используя различные материалы (природные, </w:t>
      </w:r>
      <w:r w:rsidR="000204A0">
        <w:rPr>
          <w:rFonts w:ascii="Times New Roman" w:hAnsi="Times New Roman" w:cs="Times New Roman"/>
          <w:sz w:val="28"/>
          <w:szCs w:val="28"/>
        </w:rPr>
        <w:t>разно фактурную бумагу и т.д.), нетрадиционные техники и способы работы с ними, дети учатся создавать сюжетные и декоративные композиции, которые можно использовать в дизайне, делать подарки и открытки.</w:t>
      </w: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Pr="005E5922" w:rsidRDefault="000204A0" w:rsidP="005E5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922">
        <w:rPr>
          <w:rFonts w:ascii="Times New Roman" w:hAnsi="Times New Roman" w:cs="Times New Roman"/>
          <w:b/>
          <w:sz w:val="28"/>
          <w:szCs w:val="28"/>
        </w:rPr>
        <w:t>Методологическая основа</w:t>
      </w: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04A0" w:rsidRDefault="000204A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22">
        <w:rPr>
          <w:rFonts w:ascii="Times New Roman" w:hAnsi="Times New Roman" w:cs="Times New Roman"/>
          <w:sz w:val="28"/>
          <w:szCs w:val="28"/>
          <w:u w:val="single"/>
        </w:rPr>
        <w:t>Деятельностный подход,</w:t>
      </w:r>
      <w:r>
        <w:rPr>
          <w:rFonts w:ascii="Times New Roman" w:hAnsi="Times New Roman" w:cs="Times New Roman"/>
          <w:sz w:val="28"/>
          <w:szCs w:val="28"/>
        </w:rPr>
        <w:t xml:space="preserve"> позволяющий ребенку (и взрослому)</w:t>
      </w:r>
      <w:r w:rsidR="005E5922">
        <w:rPr>
          <w:rFonts w:ascii="Times New Roman" w:hAnsi="Times New Roman" w:cs="Times New Roman"/>
          <w:sz w:val="28"/>
          <w:szCs w:val="28"/>
        </w:rPr>
        <w:t xml:space="preserve"> развиваться в условиях творческой практики.</w:t>
      </w:r>
    </w:p>
    <w:p w:rsidR="00875D9A" w:rsidRDefault="00875D9A" w:rsidP="00875D9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5922" w:rsidRDefault="005E5922" w:rsidP="00875D9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592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Комплексный подход,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обеспечивающий развитие творчества (познавательный, эмоционально – эстетический, созидательный, деятельностный) при использовании разных, в том числе нетрадиционных изобразительных способов.</w:t>
      </w:r>
    </w:p>
    <w:p w:rsidR="005E5922" w:rsidRPr="005E5922" w:rsidRDefault="005E5922" w:rsidP="00875D9A">
      <w:pPr>
        <w:pStyle w:val="a3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5E5922" w:rsidRDefault="005E592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22">
        <w:rPr>
          <w:rFonts w:ascii="Times New Roman" w:hAnsi="Times New Roman" w:cs="Times New Roman"/>
          <w:sz w:val="28"/>
          <w:szCs w:val="28"/>
          <w:u w:val="single"/>
        </w:rPr>
        <w:t>Инновационный подход</w:t>
      </w:r>
      <w:r>
        <w:rPr>
          <w:rFonts w:ascii="Times New Roman" w:hAnsi="Times New Roman" w:cs="Times New Roman"/>
          <w:sz w:val="28"/>
          <w:szCs w:val="28"/>
        </w:rPr>
        <w:t xml:space="preserve"> – освоение деятельности в ситуации «поиска» (для ребенка и педагога).</w:t>
      </w:r>
    </w:p>
    <w:p w:rsidR="005E5922" w:rsidRDefault="005E592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922" w:rsidRDefault="005E592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922" w:rsidRPr="00FE2BD0" w:rsidRDefault="005E5922" w:rsidP="00FE2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D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E5922" w:rsidRDefault="005E592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922" w:rsidRDefault="005E592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период обновления содержания дошкольного образования, гуманистической направленности, образовательного процесса, обеспечения развивающего взаимодействия ребенка и взрослого, особую значимость приобретают развитие творческих начал личности ребенка (взрослого), художественные виды деятельности, использование развивающих технологий, в том числе </w:t>
      </w:r>
      <w:r w:rsidR="00FE2BD0">
        <w:rPr>
          <w:rFonts w:ascii="Times New Roman" w:hAnsi="Times New Roman" w:cs="Times New Roman"/>
          <w:sz w:val="28"/>
          <w:szCs w:val="28"/>
        </w:rPr>
        <w:t>вариативности (автор – доцент, кандидат педагогических наук И.Я.Шибанова).</w:t>
      </w:r>
    </w:p>
    <w:p w:rsidR="00FE2BD0" w:rsidRPr="00065EFB" w:rsidRDefault="00065EFB" w:rsidP="0006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2BD0" w:rsidRPr="00065EFB">
        <w:rPr>
          <w:rFonts w:ascii="Times New Roman" w:hAnsi="Times New Roman" w:cs="Times New Roman"/>
          <w:sz w:val="28"/>
          <w:szCs w:val="28"/>
        </w:rPr>
        <w:t>Занятия строятся на основе рабочей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BD0" w:rsidRDefault="00FE2BD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диагностики выявлено: недостаточно сформированная способность находить и создавать замыслы своих рисунков, неумение использовать нетрадиционные техники рисования. Поэтому, у детей необходимо стимулировать творческую активность, свободное мышление, фантазию; свободное владение навыками нетрадиционного рисования.</w:t>
      </w:r>
    </w:p>
    <w:p w:rsidR="00FE2BD0" w:rsidRDefault="00FE2BD0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BD0" w:rsidRDefault="00FE2BD0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Основная концептуальная позиция – раннее включение ребенка в художественную, вариативную по содержанию, методике, формам организации деятельность – обеспечивает формирование у ребенка основ базовой творческой культуры, индивидуальное развитие малыша как личности.</w:t>
      </w:r>
    </w:p>
    <w:p w:rsidR="005F5E6A" w:rsidRDefault="005F5E6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6A" w:rsidRPr="005F5E6A" w:rsidRDefault="00A2697A" w:rsidP="00A26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65EFB">
        <w:rPr>
          <w:rFonts w:ascii="Times New Roman" w:hAnsi="Times New Roman" w:cs="Times New Roman"/>
          <w:b/>
          <w:sz w:val="28"/>
          <w:szCs w:val="28"/>
        </w:rPr>
        <w:t>Цели</w:t>
      </w:r>
      <w:r w:rsidR="005F5E6A" w:rsidRPr="005F5E6A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5F5E6A" w:rsidRDefault="005F5E6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6A" w:rsidRDefault="005F5E6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E6A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целенаправленное личностное интеллектуально – творческое, индивидуальное, с</w:t>
      </w:r>
      <w:r w:rsidR="007F6EC1">
        <w:rPr>
          <w:rFonts w:ascii="Times New Roman" w:hAnsi="Times New Roman" w:cs="Times New Roman"/>
          <w:sz w:val="28"/>
          <w:szCs w:val="28"/>
        </w:rPr>
        <w:t>убъективное развитие детей 4</w:t>
      </w:r>
      <w:r w:rsidR="00065EFB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лет в условиях развивающей технологии на основе вариативности с использованием нетрадиционного материала и разнообразных нетрадиционных техник изображения.</w:t>
      </w:r>
    </w:p>
    <w:p w:rsidR="005F5E6A" w:rsidRDefault="005F5E6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EFB" w:rsidRDefault="005F5E6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E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6A" w:rsidRDefault="005F5E6A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нетрадиционными вариативными техниками и способами изображения, осваивая элементы, способы экспериментирования с предметами, материалами</w:t>
      </w:r>
      <w:r w:rsidR="00DA2E86">
        <w:rPr>
          <w:rFonts w:ascii="Times New Roman" w:hAnsi="Times New Roman" w:cs="Times New Roman"/>
          <w:sz w:val="28"/>
          <w:szCs w:val="28"/>
        </w:rPr>
        <w:t>, цветом;</w:t>
      </w:r>
    </w:p>
    <w:p w:rsidR="00113DB1" w:rsidRDefault="00113DB1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способности, целенаправленное образное восприятие;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видеть, эмоционально отвлекаться на прекрасное в жизни и искусстве, радоваться красоте природы, произведений искусства, в том числе классического, окружающих предметов. Развивать эстетический вкус;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вариативные активизирующие приемы и ситуации в работе с детьми, с целью формирования устойчивого интереса к самостоятельной творческой деятельности;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деятельности, формировать навыки сотрудничества;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трудовые навыки, мелкую моторику рук ребенка;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2E86" w:rsidRDefault="00DA2E86" w:rsidP="00065E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художественную самостоятельность (замысел, поиск способов, перенос навыков в разные условия).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EFB" w:rsidRPr="00065EFB" w:rsidRDefault="00A2697A" w:rsidP="00875D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EFB">
        <w:rPr>
          <w:rFonts w:ascii="Times New Roman" w:hAnsi="Times New Roman" w:cs="Times New Roman"/>
          <w:b/>
          <w:sz w:val="28"/>
          <w:szCs w:val="28"/>
        </w:rPr>
        <w:t>1.4.</w:t>
      </w:r>
      <w:r w:rsidR="00065EFB" w:rsidRPr="00065EF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DA2E86" w:rsidRDefault="00A2697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E86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дополнительной образовательной программы является то, что программа составлена </w:t>
      </w:r>
      <w:r w:rsidR="009A1C2A">
        <w:rPr>
          <w:rFonts w:ascii="Times New Roman" w:hAnsi="Times New Roman" w:cs="Times New Roman"/>
          <w:sz w:val="28"/>
          <w:szCs w:val="28"/>
        </w:rPr>
        <w:t>с учетом реализации межпредметных связей.</w:t>
      </w: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«Изобразительное искусство» - использование произведений живописи, архитектуры.</w:t>
      </w: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«Музыкальное воспитание» - слушание музыкальных произведений, умение создать образ, почувствовать настроение, характер музыки и предать в своей работе выражение собственных чувств.</w:t>
      </w: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«Ознакомление с окружающим» - использование знаний, полученных на занятиях об окружающем мире.</w:t>
      </w: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речи» - использование художественного слова, рисование иллюстраций к потешкам, сказкам, стихотворениям;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монологической образной речи при описании своей работы, работ товарищей, произведений художников.</w:t>
      </w: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C2A" w:rsidRDefault="009A1C2A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«Математическое развитие» - использование ориентировки в пространстве, на листе бумаги, во времени; умение соотносить предметы по величине.</w:t>
      </w:r>
    </w:p>
    <w:p w:rsidR="00C2641A" w:rsidRDefault="00C2641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41A" w:rsidRPr="009E7D85" w:rsidRDefault="009E7D85" w:rsidP="009E7D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7D85">
        <w:rPr>
          <w:rFonts w:ascii="Times New Roman" w:hAnsi="Times New Roman" w:cs="Times New Roman"/>
          <w:b/>
          <w:sz w:val="28"/>
          <w:szCs w:val="28"/>
        </w:rPr>
        <w:t>Знакомство с декоративно – прикладным искусством</w:t>
      </w: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изображения рисование пальчиками, мятой бумагой, по мятой бумаге, набрызг, рисование акварелью по мокрому слою бумаги, тампонирование, рисование тычком полусухой щетинистой кистью, печатание, оттиск, рисование восковыми мелками и акварелью, выдувание, мозаика (обрывная, крошка сухих листьев, резаные цветные нити).</w:t>
      </w: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D85">
        <w:rPr>
          <w:rFonts w:ascii="Times New Roman" w:hAnsi="Times New Roman" w:cs="Times New Roman"/>
          <w:b/>
          <w:sz w:val="28"/>
          <w:szCs w:val="28"/>
        </w:rPr>
        <w:t>Знакомство с природным материалом растительного происхождения</w:t>
      </w:r>
      <w:r>
        <w:rPr>
          <w:rFonts w:ascii="Times New Roman" w:hAnsi="Times New Roman" w:cs="Times New Roman"/>
          <w:sz w:val="28"/>
          <w:szCs w:val="28"/>
        </w:rPr>
        <w:t>: крупа, опилки.</w:t>
      </w: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D85">
        <w:rPr>
          <w:rFonts w:ascii="Times New Roman" w:hAnsi="Times New Roman" w:cs="Times New Roman"/>
          <w:b/>
          <w:sz w:val="28"/>
          <w:szCs w:val="28"/>
        </w:rPr>
        <w:t>Знакомство с природным материалом минерального происхождения</w:t>
      </w:r>
      <w:r>
        <w:rPr>
          <w:rFonts w:ascii="Times New Roman" w:hAnsi="Times New Roman" w:cs="Times New Roman"/>
          <w:sz w:val="28"/>
          <w:szCs w:val="28"/>
        </w:rPr>
        <w:t>: песок, камни, ракушки.</w:t>
      </w:r>
    </w:p>
    <w:p w:rsidR="00DA2E86" w:rsidRPr="00F90A0E" w:rsidRDefault="00DA2E86" w:rsidP="00875D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7D85" w:rsidRDefault="009E7D85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A0E">
        <w:rPr>
          <w:rFonts w:ascii="Times New Roman" w:hAnsi="Times New Roman" w:cs="Times New Roman"/>
          <w:b/>
          <w:sz w:val="28"/>
          <w:szCs w:val="28"/>
        </w:rPr>
        <w:t>Знакомство с приемами бумагопластики</w:t>
      </w:r>
      <w:r>
        <w:rPr>
          <w:rFonts w:ascii="Times New Roman" w:hAnsi="Times New Roman" w:cs="Times New Roman"/>
          <w:sz w:val="28"/>
          <w:szCs w:val="28"/>
        </w:rPr>
        <w:t xml:space="preserve"> (туалетная бумага, салфетки бумажные, </w:t>
      </w:r>
      <w:r w:rsidR="00F90A0E">
        <w:rPr>
          <w:rFonts w:ascii="Times New Roman" w:hAnsi="Times New Roman" w:cs="Times New Roman"/>
          <w:sz w:val="28"/>
          <w:szCs w:val="28"/>
        </w:rPr>
        <w:t>конфетные фантики, полоски цветной бумаги…).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7A" w:rsidRPr="00065EFB" w:rsidRDefault="00A2697A" w:rsidP="00A26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EFB">
        <w:rPr>
          <w:rFonts w:ascii="Times New Roman" w:hAnsi="Times New Roman" w:cs="Times New Roman"/>
          <w:b/>
          <w:sz w:val="28"/>
          <w:szCs w:val="28"/>
        </w:rPr>
        <w:t>1.5.</w:t>
      </w:r>
      <w:r w:rsidR="00915B58" w:rsidRPr="00065EFB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</w:t>
      </w:r>
      <w:r w:rsidR="00065EFB" w:rsidRPr="00065EF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F6EC1">
        <w:rPr>
          <w:rFonts w:ascii="Times New Roman" w:hAnsi="Times New Roman" w:cs="Times New Roman"/>
          <w:b/>
          <w:sz w:val="28"/>
          <w:szCs w:val="28"/>
        </w:rPr>
        <w:t xml:space="preserve">  от 4 до 5</w:t>
      </w:r>
      <w:r w:rsidRPr="00065EFB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A2697A" w:rsidRPr="00915B58" w:rsidRDefault="00A2697A" w:rsidP="00A26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15B58">
        <w:rPr>
          <w:rFonts w:ascii="Times New Roman" w:hAnsi="Times New Roman" w:cs="Times New Roman"/>
          <w:b/>
          <w:sz w:val="28"/>
          <w:szCs w:val="28"/>
        </w:rPr>
        <w:t>1.6. Срок реализации дополнительной образовательной программы – 1 год.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7A" w:rsidRPr="00113DB1" w:rsidRDefault="00A2697A" w:rsidP="00A26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1.7. Режим занятий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занятий в соответствии с СанПиН составляет: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97A" w:rsidRDefault="007F6EC1" w:rsidP="00A2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детей 4 – 5</w:t>
      </w:r>
      <w:r w:rsidR="00BB09EA">
        <w:rPr>
          <w:rFonts w:ascii="Times New Roman" w:hAnsi="Times New Roman" w:cs="Times New Roman"/>
          <w:sz w:val="28"/>
          <w:szCs w:val="28"/>
        </w:rPr>
        <w:t xml:space="preserve"> лет – 1 раз</w:t>
      </w:r>
      <w:r w:rsidR="00A2697A">
        <w:rPr>
          <w:rFonts w:ascii="Times New Roman" w:hAnsi="Times New Roman" w:cs="Times New Roman"/>
          <w:sz w:val="28"/>
          <w:szCs w:val="28"/>
        </w:rPr>
        <w:t xml:space="preserve"> в неделю по 30 мин.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Занятия проводятся во второй половине дня.</w:t>
      </w:r>
    </w:p>
    <w:p w:rsidR="00A2697A" w:rsidRDefault="00A2697A" w:rsidP="00A2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09EA">
        <w:rPr>
          <w:rFonts w:ascii="Times New Roman" w:hAnsi="Times New Roman" w:cs="Times New Roman"/>
          <w:sz w:val="28"/>
          <w:szCs w:val="28"/>
        </w:rPr>
        <w:t xml:space="preserve"> Группа детей на занятии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B09EA">
        <w:rPr>
          <w:rFonts w:ascii="Times New Roman" w:hAnsi="Times New Roman" w:cs="Times New Roman"/>
          <w:sz w:val="28"/>
          <w:szCs w:val="28"/>
        </w:rPr>
        <w:t xml:space="preserve"> – 15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2697A" w:rsidRDefault="00A644E1" w:rsidP="00A26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2E86" w:rsidRDefault="00DA2E8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DB1" w:rsidRPr="00F90A0E" w:rsidRDefault="00A2697A" w:rsidP="00F90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F90A0E" w:rsidRPr="00F90A0E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A0E" w:rsidRP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90A0E">
        <w:rPr>
          <w:rFonts w:ascii="Times New Roman" w:hAnsi="Times New Roman" w:cs="Times New Roman"/>
          <w:sz w:val="28"/>
          <w:szCs w:val="28"/>
          <w:u w:val="single"/>
        </w:rPr>
        <w:t>Подготовительный период.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A0E" w:rsidRDefault="00F90A0E" w:rsidP="00875D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0A0E">
        <w:rPr>
          <w:rFonts w:ascii="Times New Roman" w:hAnsi="Times New Roman" w:cs="Times New Roman"/>
          <w:i/>
          <w:sz w:val="28"/>
          <w:szCs w:val="28"/>
        </w:rPr>
        <w:t>С чем пришёл ребёнок: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хаотическое изображение рисунка на бумаге;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предмета, выгодного для ребёнка;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точек зрения на предмет;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плоскостное изображение и окраска – декоративность.</w:t>
      </w:r>
    </w:p>
    <w:p w:rsidR="00F90A0E" w:rsidRP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90A0E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Приобретённые навыки и умения: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технические навыки;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плоскостного изображения;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рисунка;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размеры предметов на плоскости;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наблюдать;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беседах по искусству.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A0E" w:rsidRP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90A0E">
        <w:rPr>
          <w:rFonts w:ascii="Times New Roman" w:hAnsi="Times New Roman" w:cs="Times New Roman"/>
          <w:sz w:val="28"/>
          <w:szCs w:val="28"/>
          <w:u w:val="single"/>
        </w:rPr>
        <w:t>Эстетическое развитие детей: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творческих элементов в композиции рисунка;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видеть прекрасное;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ощущения доброго, светлого, красивого;</w:t>
      </w:r>
    </w:p>
    <w:p w:rsidR="00F90A0E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рождаются положительные эмоции.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32" w:rsidRPr="005D6F32" w:rsidRDefault="00A2697A" w:rsidP="00BB0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="005D6F32" w:rsidRPr="005D6F32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 «Юный художник»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32" w:rsidRP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D6F32">
        <w:rPr>
          <w:rFonts w:ascii="Times New Roman" w:hAnsi="Times New Roman" w:cs="Times New Roman"/>
          <w:sz w:val="28"/>
          <w:szCs w:val="28"/>
          <w:u w:val="single"/>
        </w:rPr>
        <w:t>Проведение: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открытых занятий;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конкурсов;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выставок детских работ;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конце года – итоговая выставка работ.</w:t>
      </w:r>
    </w:p>
    <w:p w:rsidR="005D6F32" w:rsidRPr="005D6F32" w:rsidRDefault="005D6F32" w:rsidP="00BB09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F32">
        <w:rPr>
          <w:rFonts w:ascii="Times New Roman" w:hAnsi="Times New Roman" w:cs="Times New Roman"/>
          <w:b/>
          <w:sz w:val="28"/>
          <w:szCs w:val="28"/>
        </w:rPr>
        <w:t>В результате работы по программе «Юный художник» обучающиеся должны знать:</w:t>
      </w:r>
    </w:p>
    <w:p w:rsidR="005D6F32" w:rsidRDefault="005D6F32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32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6F32">
        <w:rPr>
          <w:rFonts w:ascii="Times New Roman" w:hAnsi="Times New Roman" w:cs="Times New Roman"/>
          <w:sz w:val="28"/>
          <w:szCs w:val="28"/>
        </w:rPr>
        <w:t>едущие элементы изобразительной грамоты – линия, штрих, тон в рисунке, цвета: главные и до</w:t>
      </w:r>
      <w:r>
        <w:rPr>
          <w:rFonts w:ascii="Times New Roman" w:hAnsi="Times New Roman" w:cs="Times New Roman"/>
          <w:sz w:val="28"/>
          <w:szCs w:val="28"/>
        </w:rPr>
        <w:t>полнительные, холодные и тёплые.</w:t>
      </w:r>
    </w:p>
    <w:p w:rsidR="00F90A0E" w:rsidRDefault="00F90A0E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32" w:rsidRPr="005C0011" w:rsidRDefault="005C0011" w:rsidP="005C0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11">
        <w:rPr>
          <w:rFonts w:ascii="Times New Roman" w:hAnsi="Times New Roman" w:cs="Times New Roman"/>
          <w:b/>
          <w:sz w:val="28"/>
          <w:szCs w:val="28"/>
        </w:rPr>
        <w:t>Обучающийся будет уметь: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передавать на бумаге форму предметов; настроение в работе;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выполнять декоративные и оформительские работы на заданные темы;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владеть гуашевыми, акварельными красками, графическим материалом, 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использовать подручный материал.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011" w:rsidRPr="005C0011" w:rsidRDefault="005C0011" w:rsidP="005C0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11">
        <w:rPr>
          <w:rFonts w:ascii="Times New Roman" w:hAnsi="Times New Roman" w:cs="Times New Roman"/>
          <w:b/>
          <w:sz w:val="28"/>
          <w:szCs w:val="28"/>
        </w:rPr>
        <w:t>Обучающий будет способен проявлять коммуникативные качества: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проявлять интерес к первым творческим успехам товарищей;</w:t>
      </w:r>
    </w:p>
    <w:p w:rsidR="005C0011" w:rsidRDefault="005C0011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творчески откликаться на события окружающей жизни.</w:t>
      </w:r>
    </w:p>
    <w:p w:rsidR="00BB09EA" w:rsidRDefault="00BB09EA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EC1" w:rsidRPr="00C1127D" w:rsidRDefault="00BB09EA" w:rsidP="007F6EC1">
      <w:pPr>
        <w:pStyle w:val="a3"/>
        <w:rPr>
          <w:rFonts w:ascii="Times New Roman" w:hAnsi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10.</w:t>
      </w:r>
      <w:r w:rsidR="007F6EC1">
        <w:rPr>
          <w:rFonts w:ascii="Times New Roman" w:hAnsi="Times New Roman"/>
          <w:sz w:val="28"/>
          <w:szCs w:val="28"/>
        </w:rPr>
        <w:t xml:space="preserve">                              </w:t>
      </w:r>
      <w:r w:rsidR="007F6E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EC1" w:rsidRPr="00C1127D">
        <w:rPr>
          <w:rFonts w:ascii="Times New Roman" w:hAnsi="Times New Roman"/>
          <w:b/>
          <w:sz w:val="28"/>
          <w:szCs w:val="28"/>
        </w:rPr>
        <w:t>Календарно-тематическое</w:t>
      </w:r>
      <w:r w:rsidR="007F6EC1" w:rsidRPr="00C1127D">
        <w:rPr>
          <w:b/>
        </w:rPr>
        <w:t xml:space="preserve"> </w:t>
      </w:r>
      <w:r w:rsidR="007F6EC1" w:rsidRPr="00C1127D">
        <w:rPr>
          <w:rFonts w:ascii="Times New Roman" w:hAnsi="Times New Roman"/>
          <w:b/>
          <w:sz w:val="28"/>
          <w:szCs w:val="28"/>
        </w:rPr>
        <w:t xml:space="preserve">планирование </w:t>
      </w:r>
    </w:p>
    <w:p w:rsidR="007F6EC1" w:rsidRDefault="007F6EC1" w:rsidP="007F6EC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851"/>
        <w:gridCol w:w="1276"/>
        <w:gridCol w:w="992"/>
        <w:gridCol w:w="1843"/>
        <w:gridCol w:w="992"/>
        <w:gridCol w:w="1985"/>
        <w:gridCol w:w="2268"/>
      </w:tblGrid>
      <w:tr w:rsidR="007F6EC1" w:rsidTr="001C703A">
        <w:tc>
          <w:tcPr>
            <w:tcW w:w="851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еделя</w:t>
            </w:r>
          </w:p>
        </w:tc>
        <w:tc>
          <w:tcPr>
            <w:tcW w:w="1843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7F6EC1" w:rsidRPr="00C1127D" w:rsidRDefault="007F6EC1" w:rsidP="007F6EC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127D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Подсолнухи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Рыбки в пруду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Ёжик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Ветка рябины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в вазе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Украшение посуды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Мои игрушки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замыслу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Снежинка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На выставке кошек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Поможем зайцу найти друзей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 xml:space="preserve">Новогодняя ёлочка 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Заснеженные ёлочки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Волшебные картинки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Звёздное небо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Зима, снег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Фейерверк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27D">
              <w:rPr>
                <w:rFonts w:ascii="Times New Roman" w:hAnsi="Times New Roman"/>
                <w:sz w:val="28"/>
                <w:szCs w:val="28"/>
              </w:rPr>
              <w:t>Деревья в снегу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8A64AB">
              <w:rPr>
                <w:rFonts w:ascii="Times New Roman" w:hAnsi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замыслу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для мамы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Нарисуй и укрась вазу для цветов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Весеннее дерево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Весенняя капель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Ракеты в космосе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Цыплята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Первоцветы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Одуванчики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8DA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Сирень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942">
              <w:rPr>
                <w:rFonts w:ascii="Times New Roman" w:hAnsi="Times New Roman"/>
                <w:sz w:val="28"/>
                <w:szCs w:val="28"/>
              </w:rPr>
              <w:t>Готовая работа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4AB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Pr="000758AA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8AA">
              <w:rPr>
                <w:rFonts w:ascii="Times New Roman" w:hAnsi="Times New Roman"/>
                <w:sz w:val="28"/>
                <w:szCs w:val="28"/>
              </w:rPr>
              <w:t>(по выбору)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F6EC1" w:rsidTr="001C703A">
        <w:tc>
          <w:tcPr>
            <w:tcW w:w="851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</w:t>
            </w:r>
          </w:p>
        </w:tc>
        <w:tc>
          <w:tcPr>
            <w:tcW w:w="2268" w:type="dxa"/>
          </w:tcPr>
          <w:p w:rsidR="007F6EC1" w:rsidRDefault="007F6EC1" w:rsidP="007F6E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</w:tbl>
    <w:p w:rsidR="007F6EC1" w:rsidRDefault="007F6EC1" w:rsidP="007F6EC1">
      <w:pPr>
        <w:pStyle w:val="a3"/>
        <w:rPr>
          <w:rFonts w:ascii="Times New Roman" w:hAnsi="Times New Roman"/>
          <w:sz w:val="28"/>
          <w:szCs w:val="28"/>
        </w:rPr>
      </w:pPr>
    </w:p>
    <w:p w:rsidR="00547677" w:rsidRDefault="00547677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366" w:rsidRPr="00737366" w:rsidRDefault="001C703A" w:rsidP="007373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69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366" w:rsidRPr="00737366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разделам </w:t>
      </w:r>
      <w:r w:rsidRPr="00737366">
        <w:rPr>
          <w:rFonts w:ascii="Times New Roman" w:hAnsi="Times New Roman" w:cs="Times New Roman"/>
          <w:sz w:val="28"/>
          <w:szCs w:val="28"/>
          <w:u w:val="single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игра, беседа, практика.</w:t>
      </w: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 – методическое обеспечение программы:</w:t>
      </w:r>
    </w:p>
    <w:p w:rsidR="00737366" w:rsidRDefault="00737366" w:rsidP="00875D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37366" w:rsidRDefault="00737366" w:rsidP="0073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методический комплекс</w:t>
      </w:r>
      <w:r w:rsidR="0004540A">
        <w:rPr>
          <w:rFonts w:ascii="Times New Roman" w:hAnsi="Times New Roman" w:cs="Times New Roman"/>
          <w:sz w:val="28"/>
          <w:szCs w:val="28"/>
        </w:rPr>
        <w:t>.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Учебные и методические пособия: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научная, специальная, методическая литература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(см. список литературы);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Материалы из опыта работы: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образцы;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схемы;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шаблоны;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альбомы, фотографии лучших работ;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конспекты занятий;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фонотека.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540A" w:rsidRDefault="0004540A" w:rsidP="000454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материалов и оборудования, необходимых для занятий с детьми: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цветная бумага различной фактуры, картон, ватман, клей;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пластилин, стеки;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простые и цветные карандаши, фломастеры, восковые мелки, 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гуашь, акварель;</w:t>
      </w:r>
    </w:p>
    <w:p w:rsidR="0004540A" w:rsidRDefault="0004540A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кисти трёх размеров, тычки разных размеров, пробки, трубочки</w:t>
      </w:r>
    </w:p>
    <w:p w:rsidR="00F80584" w:rsidRDefault="00F80584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коктейля.</w:t>
      </w:r>
    </w:p>
    <w:p w:rsidR="00F80584" w:rsidRDefault="00F80584" w:rsidP="0004540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80584" w:rsidRDefault="00F80584" w:rsidP="00F805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карта «Оценка освоения программы».</w:t>
      </w:r>
    </w:p>
    <w:p w:rsidR="00F80584" w:rsidRDefault="00F80584" w:rsidP="00F8058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80584" w:rsidRDefault="00F80584" w:rsidP="00F8058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80584" w:rsidRDefault="00F80584" w:rsidP="00F8058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584">
        <w:rPr>
          <w:rFonts w:ascii="Times New Roman" w:hAnsi="Times New Roman" w:cs="Times New Roman"/>
          <w:sz w:val="28"/>
          <w:szCs w:val="28"/>
          <w:u w:val="single"/>
        </w:rPr>
        <w:t>Форма подведения итогов по каждой теме</w:t>
      </w:r>
      <w:r>
        <w:rPr>
          <w:rFonts w:ascii="Times New Roman" w:hAnsi="Times New Roman" w:cs="Times New Roman"/>
          <w:sz w:val="28"/>
          <w:szCs w:val="28"/>
        </w:rPr>
        <w:t xml:space="preserve"> – выставка детских работ.</w:t>
      </w: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B58" w:rsidRDefault="001C703A" w:rsidP="00915B58">
      <w:pPr>
        <w:spacing w:line="360" w:lineRule="auto"/>
        <w:ind w:left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15B58">
        <w:rPr>
          <w:rFonts w:ascii="Times New Roman" w:hAnsi="Times New Roman"/>
          <w:b/>
          <w:sz w:val="28"/>
          <w:szCs w:val="28"/>
        </w:rPr>
        <w:t>.1. Формы занятий</w:t>
      </w:r>
    </w:p>
    <w:p w:rsidR="00915B58" w:rsidRDefault="00915B58" w:rsidP="00915B5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E275C4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анятия проводятся практические под руководством взрослого</w:t>
      </w:r>
      <w:r w:rsidRPr="00E275C4">
        <w:rPr>
          <w:rFonts w:ascii="Times New Roman" w:hAnsi="Times New Roman"/>
          <w:color w:val="000000"/>
          <w:sz w:val="28"/>
          <w:szCs w:val="28"/>
        </w:rPr>
        <w:t>.</w:t>
      </w:r>
    </w:p>
    <w:p w:rsidR="00915B58" w:rsidRPr="00771380" w:rsidRDefault="001C703A" w:rsidP="00915B58">
      <w:pPr>
        <w:pStyle w:val="a9"/>
        <w:spacing w:after="0" w:line="360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3</w:t>
      </w:r>
      <w:r w:rsidR="00915B58" w:rsidRPr="00771380">
        <w:rPr>
          <w:rFonts w:ascii="Times New Roman" w:hAnsi="Times New Roman"/>
          <w:b/>
          <w:sz w:val="28"/>
          <w:szCs w:val="28"/>
        </w:rPr>
        <w:t xml:space="preserve">.2. </w:t>
      </w:r>
      <w:r w:rsidR="00915B58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915B58" w:rsidRPr="00771380" w:rsidRDefault="00915B58" w:rsidP="00915B58">
      <w:pPr>
        <w:pStyle w:val="a9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1380">
        <w:rPr>
          <w:rFonts w:ascii="Times New Roman" w:hAnsi="Times New Roman"/>
          <w:sz w:val="28"/>
          <w:szCs w:val="28"/>
        </w:rPr>
        <w:t>Словесные: беседа, расск</w:t>
      </w:r>
      <w:r>
        <w:rPr>
          <w:rFonts w:ascii="Times New Roman" w:hAnsi="Times New Roman"/>
          <w:sz w:val="28"/>
          <w:szCs w:val="28"/>
        </w:rPr>
        <w:t>аз, объяснение, пояснение.</w:t>
      </w:r>
    </w:p>
    <w:p w:rsidR="00915B58" w:rsidRPr="00771380" w:rsidRDefault="00915B58" w:rsidP="00915B58">
      <w:pPr>
        <w:pStyle w:val="a9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1380">
        <w:rPr>
          <w:rFonts w:ascii="Times New Roman" w:hAnsi="Times New Roman"/>
          <w:sz w:val="28"/>
          <w:szCs w:val="28"/>
        </w:rPr>
        <w:t xml:space="preserve">Наглядные: наблюдение, рассматривание предмета (обследование), образец (показ способов действия) </w:t>
      </w:r>
    </w:p>
    <w:p w:rsidR="00915B58" w:rsidRDefault="00915B58" w:rsidP="00915B58">
      <w:pPr>
        <w:pStyle w:val="a9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Практические: нанесение краски</w:t>
      </w:r>
      <w:r w:rsidRPr="00771380">
        <w:rPr>
          <w:rFonts w:ascii="Times New Roman" w:hAnsi="Times New Roman"/>
          <w:sz w:val="28"/>
          <w:szCs w:val="28"/>
        </w:rPr>
        <w:t>, игровой метод</w:t>
      </w: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Pr="00406222" w:rsidRDefault="001C703A" w:rsidP="00F805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5B58">
        <w:rPr>
          <w:rFonts w:ascii="Times New Roman" w:hAnsi="Times New Roman" w:cs="Times New Roman"/>
          <w:b/>
          <w:sz w:val="28"/>
          <w:szCs w:val="28"/>
        </w:rPr>
        <w:t>. Список литературы</w:t>
      </w:r>
    </w:p>
    <w:p w:rsidR="00A3085A" w:rsidRDefault="00A3085A" w:rsidP="00F80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A30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Р.Г. Рисование с детьми дошкольного возраста: Нетрадиционные техники, планирование. Конспекты занятий. М.: ТЦ «Сфера», 2005</w:t>
      </w:r>
      <w:r w:rsidR="00D913A1">
        <w:rPr>
          <w:rFonts w:ascii="Times New Roman" w:hAnsi="Times New Roman" w:cs="Times New Roman"/>
          <w:sz w:val="28"/>
          <w:szCs w:val="28"/>
        </w:rPr>
        <w:t>-128с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222" w:rsidRDefault="00406222" w:rsidP="0040622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406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Антонова Т.В., Алиева Т.И. Истоки. Примерная основная общеобразовательная программа дошкольного образования. М.: ТЦ «Сфера», 2011.</w:t>
      </w:r>
    </w:p>
    <w:p w:rsidR="00406222" w:rsidRDefault="00406222" w:rsidP="0040622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406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Цвитария Т.А. Нетрадиционные техники рисования. Интегрированные занятия в ДОУ. М.: ТЦ «Сфера», 2011</w:t>
      </w:r>
      <w:r w:rsidR="00D913A1">
        <w:rPr>
          <w:rFonts w:ascii="Times New Roman" w:hAnsi="Times New Roman" w:cs="Times New Roman"/>
          <w:sz w:val="28"/>
          <w:szCs w:val="28"/>
        </w:rPr>
        <w:t>-128с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222" w:rsidRDefault="00406222" w:rsidP="0040622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406222" w:rsidRDefault="00406222" w:rsidP="00406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222">
        <w:rPr>
          <w:rFonts w:ascii="Times New Roman" w:hAnsi="Times New Roman" w:cs="Times New Roman"/>
          <w:sz w:val="28"/>
          <w:szCs w:val="28"/>
        </w:rPr>
        <w:t>Лыкова И.А.</w:t>
      </w:r>
      <w:r>
        <w:rPr>
          <w:rFonts w:ascii="Times New Roman" w:hAnsi="Times New Roman" w:cs="Times New Roman"/>
          <w:sz w:val="28"/>
          <w:szCs w:val="28"/>
        </w:rPr>
        <w:t>Изобразительное творчество в детском саду. Путешествия в тапочках, валенках, ластах, босиком , на ковре – самолёте и в машине времени. М.: Издательский дом «Карапуз», 2008.</w:t>
      </w:r>
    </w:p>
    <w:p w:rsidR="00406222" w:rsidRPr="00406222" w:rsidRDefault="00406222" w:rsidP="0040622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3085A" w:rsidRDefault="00A3085A" w:rsidP="004062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222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</w:t>
      </w:r>
      <w:r w:rsidR="00406222" w:rsidRPr="00406222">
        <w:rPr>
          <w:rFonts w:ascii="Times New Roman" w:hAnsi="Times New Roman" w:cs="Times New Roman"/>
          <w:sz w:val="28"/>
          <w:szCs w:val="28"/>
        </w:rPr>
        <w:t>чения и развития детей 2-7 лет «</w:t>
      </w:r>
      <w:r w:rsidRPr="00406222">
        <w:rPr>
          <w:rFonts w:ascii="Times New Roman" w:hAnsi="Times New Roman" w:cs="Times New Roman"/>
          <w:sz w:val="28"/>
          <w:szCs w:val="28"/>
        </w:rPr>
        <w:t>Цветные</w:t>
      </w:r>
      <w:r w:rsidR="00406222" w:rsidRPr="00406222">
        <w:rPr>
          <w:rFonts w:ascii="Times New Roman" w:hAnsi="Times New Roman" w:cs="Times New Roman"/>
          <w:sz w:val="28"/>
          <w:szCs w:val="28"/>
        </w:rPr>
        <w:t xml:space="preserve"> ладошки»</w:t>
      </w:r>
      <w:r w:rsidR="00406222">
        <w:rPr>
          <w:rFonts w:ascii="Times New Roman" w:hAnsi="Times New Roman" w:cs="Times New Roman"/>
          <w:sz w:val="28"/>
          <w:szCs w:val="28"/>
        </w:rPr>
        <w:t xml:space="preserve">. М.: </w:t>
      </w:r>
      <w:r w:rsidR="00406222" w:rsidRPr="00406222">
        <w:rPr>
          <w:rFonts w:ascii="Times New Roman" w:hAnsi="Times New Roman" w:cs="Times New Roman"/>
          <w:sz w:val="28"/>
          <w:szCs w:val="28"/>
        </w:rPr>
        <w:t>«Карапуз – дидактика», 2007.</w:t>
      </w:r>
    </w:p>
    <w:p w:rsidR="00C85A96" w:rsidRPr="000D52BC" w:rsidRDefault="00D913A1" w:rsidP="000D52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6222">
        <w:rPr>
          <w:rFonts w:ascii="Times New Roman" w:hAnsi="Times New Roman" w:cs="Times New Roman"/>
          <w:sz w:val="28"/>
          <w:szCs w:val="28"/>
        </w:rPr>
        <w:t>Лыкова И.А.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в детском саду. Издательский дом «ЦВЕТНОЙ МИР», 2016-143с</w:t>
      </w:r>
    </w:p>
    <w:p w:rsidR="00C85A96" w:rsidRDefault="00C85A96" w:rsidP="00C85A9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6222" w:rsidRDefault="00C85A96" w:rsidP="00C85A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Т.Н. Пластилиновая живопись. Методическое пособие. М.:  ТЦ «Сфера», 2010.</w:t>
      </w:r>
    </w:p>
    <w:p w:rsidR="00C85A96" w:rsidRDefault="00C85A96" w:rsidP="00C85A9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5A96" w:rsidRDefault="00C85A96" w:rsidP="00C85A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Кихтева Е.Ю. Рисуют малыши: Игровые занятия с детьми 3-4 лет. М.: «Мозаика – Синтез», 2008.</w:t>
      </w:r>
    </w:p>
    <w:p w:rsidR="00C85A96" w:rsidRDefault="00C85A96" w:rsidP="00C85A9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5A96" w:rsidRDefault="00C85A96" w:rsidP="00C85A9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A96">
        <w:rPr>
          <w:rFonts w:ascii="Times New Roman" w:hAnsi="Times New Roman" w:cs="Times New Roman"/>
          <w:sz w:val="28"/>
          <w:szCs w:val="28"/>
        </w:rPr>
        <w:t xml:space="preserve">Тихомирова О.Ю., Лебедева Г.А. Пластилиновая картина: Для работы с детьми дошкольного и младшего школьного возраста. </w:t>
      </w:r>
      <w:r>
        <w:rPr>
          <w:rFonts w:ascii="Times New Roman" w:hAnsi="Times New Roman" w:cs="Times New Roman"/>
          <w:sz w:val="28"/>
          <w:szCs w:val="28"/>
        </w:rPr>
        <w:t>М.: «Мозаика – Синтез», 2011</w:t>
      </w:r>
      <w:r w:rsidRPr="00C85A96">
        <w:rPr>
          <w:rFonts w:ascii="Times New Roman" w:hAnsi="Times New Roman" w:cs="Times New Roman"/>
          <w:sz w:val="28"/>
          <w:szCs w:val="28"/>
        </w:rPr>
        <w:t>.</w:t>
      </w:r>
    </w:p>
    <w:p w:rsidR="00C85A96" w:rsidRPr="00C85A96" w:rsidRDefault="00C85A96" w:rsidP="00C85A9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5A96" w:rsidRDefault="00C85A96" w:rsidP="00C85A9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A96">
        <w:rPr>
          <w:rFonts w:ascii="Times New Roman" w:hAnsi="Times New Roman" w:cs="Times New Roman"/>
          <w:sz w:val="28"/>
          <w:szCs w:val="28"/>
        </w:rPr>
        <w:t>Колдина Д.Н. Рисование с детьми 3-4 лет. Конспекты занятий. М.: «Мозаика – Синтез», 2008.</w:t>
      </w:r>
    </w:p>
    <w:p w:rsidR="00C85A96" w:rsidRPr="00C85A96" w:rsidRDefault="00C85A96" w:rsidP="00C85A9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5A96" w:rsidRPr="00C85A96" w:rsidRDefault="00C85A96" w:rsidP="00C85A9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A96">
        <w:rPr>
          <w:rFonts w:ascii="Times New Roman" w:hAnsi="Times New Roman" w:cs="Times New Roman"/>
          <w:sz w:val="28"/>
          <w:szCs w:val="28"/>
        </w:rPr>
        <w:t>Комарова Т.С. Детское художественное творчество. Методическое пособие для воспитателей и педагогов. М.: «Мозаика – Синтез», 2005.</w:t>
      </w:r>
    </w:p>
    <w:p w:rsidR="00443811" w:rsidRPr="00C178E9" w:rsidRDefault="00443811" w:rsidP="00C178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78E9">
        <w:rPr>
          <w:rFonts w:ascii="Times New Roman" w:hAnsi="Times New Roman" w:cs="Times New Roman"/>
          <w:sz w:val="28"/>
          <w:szCs w:val="28"/>
        </w:rPr>
        <w:t>КонощукС.И. Фантазии круглый год: Пособие для пед. Коллективов детских садов, студентов, родителей. М.: Обруч, СПб.: Образовательные проекты, 2011-208с.</w:t>
      </w:r>
    </w:p>
    <w:p w:rsidR="00032FA7" w:rsidRDefault="00032FA7" w:rsidP="00032FA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03E06" w:rsidRPr="00C178E9" w:rsidRDefault="00B03E06" w:rsidP="00B03E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03E06" w:rsidRPr="00C178E9" w:rsidSect="00875D9A">
      <w:foot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25" w:rsidRDefault="001D2425" w:rsidP="00875D9A">
      <w:pPr>
        <w:spacing w:after="0" w:line="240" w:lineRule="auto"/>
      </w:pPr>
      <w:r>
        <w:separator/>
      </w:r>
    </w:p>
  </w:endnote>
  <w:endnote w:type="continuationSeparator" w:id="1">
    <w:p w:rsidR="001D2425" w:rsidRDefault="001D2425" w:rsidP="0087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298216"/>
      <w:docPartObj>
        <w:docPartGallery w:val="Page Numbers (Bottom of Page)"/>
        <w:docPartUnique/>
      </w:docPartObj>
    </w:sdtPr>
    <w:sdtContent>
      <w:p w:rsidR="007F6EC1" w:rsidRDefault="007F6EC1">
        <w:pPr>
          <w:pStyle w:val="a6"/>
          <w:jc w:val="center"/>
        </w:pPr>
        <w:fldSimple w:instr="PAGE   \* MERGEFORMAT">
          <w:r w:rsidR="001C703A">
            <w:rPr>
              <w:noProof/>
            </w:rPr>
            <w:t>4</w:t>
          </w:r>
        </w:fldSimple>
      </w:p>
    </w:sdtContent>
  </w:sdt>
  <w:p w:rsidR="007F6EC1" w:rsidRDefault="007F6E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25" w:rsidRDefault="001D2425" w:rsidP="00875D9A">
      <w:pPr>
        <w:spacing w:after="0" w:line="240" w:lineRule="auto"/>
      </w:pPr>
      <w:r>
        <w:separator/>
      </w:r>
    </w:p>
  </w:footnote>
  <w:footnote w:type="continuationSeparator" w:id="1">
    <w:p w:rsidR="001D2425" w:rsidRDefault="001D2425" w:rsidP="0087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33B"/>
    <w:multiLevelType w:val="hybridMultilevel"/>
    <w:tmpl w:val="9FAE7E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F0FED"/>
    <w:multiLevelType w:val="hybridMultilevel"/>
    <w:tmpl w:val="37F88156"/>
    <w:lvl w:ilvl="0" w:tplc="2162193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3">
    <w:nsid w:val="4FA8165B"/>
    <w:multiLevelType w:val="hybridMultilevel"/>
    <w:tmpl w:val="F56E0538"/>
    <w:lvl w:ilvl="0" w:tplc="A302ED5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52550C"/>
    <w:multiLevelType w:val="hybridMultilevel"/>
    <w:tmpl w:val="E7C0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367F7"/>
    <w:multiLevelType w:val="hybridMultilevel"/>
    <w:tmpl w:val="6A26CE7C"/>
    <w:lvl w:ilvl="0" w:tplc="E68652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C3BC1"/>
    <w:multiLevelType w:val="hybridMultilevel"/>
    <w:tmpl w:val="AD76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87D"/>
    <w:rsid w:val="000204A0"/>
    <w:rsid w:val="00032FA7"/>
    <w:rsid w:val="0004540A"/>
    <w:rsid w:val="00065EFB"/>
    <w:rsid w:val="000742FF"/>
    <w:rsid w:val="00091139"/>
    <w:rsid w:val="0009594C"/>
    <w:rsid w:val="000D0721"/>
    <w:rsid w:val="000D52BC"/>
    <w:rsid w:val="00113DB1"/>
    <w:rsid w:val="001457B3"/>
    <w:rsid w:val="0016106F"/>
    <w:rsid w:val="001806A8"/>
    <w:rsid w:val="001C703A"/>
    <w:rsid w:val="001D2425"/>
    <w:rsid w:val="002930A1"/>
    <w:rsid w:val="0035381B"/>
    <w:rsid w:val="00374943"/>
    <w:rsid w:val="00406222"/>
    <w:rsid w:val="00426BC4"/>
    <w:rsid w:val="00443811"/>
    <w:rsid w:val="004E7BFD"/>
    <w:rsid w:val="00540804"/>
    <w:rsid w:val="00547677"/>
    <w:rsid w:val="005540E4"/>
    <w:rsid w:val="0057787D"/>
    <w:rsid w:val="005C0011"/>
    <w:rsid w:val="005D6F32"/>
    <w:rsid w:val="005E5922"/>
    <w:rsid w:val="005F5E6A"/>
    <w:rsid w:val="005F61B2"/>
    <w:rsid w:val="00640F98"/>
    <w:rsid w:val="006537D1"/>
    <w:rsid w:val="006730BC"/>
    <w:rsid w:val="006A3FA3"/>
    <w:rsid w:val="00737366"/>
    <w:rsid w:val="00791340"/>
    <w:rsid w:val="007F6EC1"/>
    <w:rsid w:val="0081137F"/>
    <w:rsid w:val="00830E41"/>
    <w:rsid w:val="0085220D"/>
    <w:rsid w:val="00875D9A"/>
    <w:rsid w:val="0089754B"/>
    <w:rsid w:val="008A3F1A"/>
    <w:rsid w:val="008C5571"/>
    <w:rsid w:val="00915B58"/>
    <w:rsid w:val="00932C1E"/>
    <w:rsid w:val="009A1C2A"/>
    <w:rsid w:val="009E07B7"/>
    <w:rsid w:val="009E7D85"/>
    <w:rsid w:val="00A13B2E"/>
    <w:rsid w:val="00A2697A"/>
    <w:rsid w:val="00A3085A"/>
    <w:rsid w:val="00A346A1"/>
    <w:rsid w:val="00A44153"/>
    <w:rsid w:val="00A644E1"/>
    <w:rsid w:val="00B03E06"/>
    <w:rsid w:val="00B55DDA"/>
    <w:rsid w:val="00B73174"/>
    <w:rsid w:val="00B91CA9"/>
    <w:rsid w:val="00BB09EA"/>
    <w:rsid w:val="00C178E9"/>
    <w:rsid w:val="00C2641A"/>
    <w:rsid w:val="00C85A96"/>
    <w:rsid w:val="00D445D1"/>
    <w:rsid w:val="00D913A1"/>
    <w:rsid w:val="00DA2E86"/>
    <w:rsid w:val="00DA31EF"/>
    <w:rsid w:val="00E07750"/>
    <w:rsid w:val="00E65DAC"/>
    <w:rsid w:val="00E67135"/>
    <w:rsid w:val="00EC72AD"/>
    <w:rsid w:val="00F80584"/>
    <w:rsid w:val="00F90A0E"/>
    <w:rsid w:val="00FE2BD0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D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D9A"/>
  </w:style>
  <w:style w:type="paragraph" w:styleId="a6">
    <w:name w:val="footer"/>
    <w:basedOn w:val="a"/>
    <w:link w:val="a7"/>
    <w:uiPriority w:val="99"/>
    <w:unhideWhenUsed/>
    <w:rsid w:val="0087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D9A"/>
  </w:style>
  <w:style w:type="table" w:styleId="a8">
    <w:name w:val="Table Grid"/>
    <w:basedOn w:val="a1"/>
    <w:uiPriority w:val="59"/>
    <w:rsid w:val="005C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62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len4507@yandex.ru</dc:creator>
  <cp:keywords/>
  <dc:description/>
  <cp:lastModifiedBy>Пользователь</cp:lastModifiedBy>
  <cp:revision>28</cp:revision>
  <cp:lastPrinted>2022-10-11T09:23:00Z</cp:lastPrinted>
  <dcterms:created xsi:type="dcterms:W3CDTF">2017-02-11T08:50:00Z</dcterms:created>
  <dcterms:modified xsi:type="dcterms:W3CDTF">2022-10-11T09:25:00Z</dcterms:modified>
</cp:coreProperties>
</file>